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7E2" w:rsidRDefault="005752A2" w:rsidP="003036D6">
      <w:pPr>
        <w:jc w:val="center"/>
      </w:pPr>
      <w:r>
        <w:t>Contributo ordinario</w:t>
      </w:r>
      <w:r w:rsidR="004C2349">
        <w:t xml:space="preserve"> </w:t>
      </w:r>
      <w:r>
        <w:t xml:space="preserve"> annualità </w:t>
      </w:r>
      <w:r w:rsidR="00B75F19">
        <w:t>201</w:t>
      </w:r>
      <w:r w:rsidR="00902C41">
        <w:t>6</w:t>
      </w:r>
      <w:r w:rsidRPr="007C57E2">
        <w:t xml:space="preserve"> </w:t>
      </w:r>
      <w:r>
        <w:t>, a Società/Associazioni Sportive</w:t>
      </w:r>
    </w:p>
    <w:p w:rsidR="007C57E2" w:rsidRPr="003036D6" w:rsidRDefault="007C57E2" w:rsidP="00DD71E5">
      <w:pPr>
        <w:jc w:val="center"/>
        <w:rPr>
          <w:sz w:val="48"/>
          <w:u w:val="single"/>
        </w:rPr>
      </w:pPr>
      <w:r w:rsidRPr="003036D6">
        <w:rPr>
          <w:sz w:val="48"/>
          <w:u w:val="single"/>
        </w:rPr>
        <w:t>Criteri</w:t>
      </w:r>
    </w:p>
    <w:p w:rsidR="004C2349" w:rsidRDefault="004C2349" w:rsidP="006C3E81">
      <w:pPr>
        <w:pStyle w:val="Paragrafoelenco"/>
        <w:numPr>
          <w:ilvl w:val="0"/>
          <w:numId w:val="1"/>
        </w:numPr>
      </w:pPr>
      <w:r>
        <w:t xml:space="preserve">Iscrizione   albo  comunale </w:t>
      </w:r>
    </w:p>
    <w:p w:rsidR="004C2349" w:rsidRDefault="00DD71E5" w:rsidP="004C2349">
      <w:pPr>
        <w:pStyle w:val="Paragrafoelenco"/>
        <w:numPr>
          <w:ilvl w:val="0"/>
          <w:numId w:val="1"/>
        </w:numPr>
      </w:pPr>
      <w:r>
        <w:t>Presentazione p</w:t>
      </w:r>
      <w:r w:rsidR="004C2349">
        <w:t>rogramma</w:t>
      </w:r>
      <w:r>
        <w:t xml:space="preserve"> </w:t>
      </w:r>
      <w:r w:rsidR="004C2349">
        <w:t xml:space="preserve"> per contributi ordinari e straordinari</w:t>
      </w:r>
    </w:p>
    <w:p w:rsidR="004C2349" w:rsidRDefault="004C2349" w:rsidP="004C2349">
      <w:pPr>
        <w:pStyle w:val="Paragrafoelenco"/>
      </w:pPr>
    </w:p>
    <w:tbl>
      <w:tblPr>
        <w:tblStyle w:val="Grigliatabella"/>
        <w:tblW w:w="10314" w:type="dxa"/>
        <w:tblLook w:val="04A0"/>
      </w:tblPr>
      <w:tblGrid>
        <w:gridCol w:w="4077"/>
        <w:gridCol w:w="6237"/>
      </w:tblGrid>
      <w:tr w:rsidR="006C3E81" w:rsidTr="004216E7">
        <w:tc>
          <w:tcPr>
            <w:tcW w:w="10314" w:type="dxa"/>
            <w:gridSpan w:val="2"/>
          </w:tcPr>
          <w:p w:rsidR="006C3E81" w:rsidRDefault="006C3E81" w:rsidP="004C2349">
            <w:pPr>
              <w:pStyle w:val="Paragrafoelenco"/>
              <w:ind w:left="0"/>
              <w:jc w:val="center"/>
            </w:pPr>
          </w:p>
          <w:p w:rsidR="006C3E81" w:rsidRDefault="006C3E81" w:rsidP="004C2349">
            <w:pPr>
              <w:pStyle w:val="Paragrafoelenco"/>
              <w:ind w:left="0"/>
              <w:jc w:val="center"/>
            </w:pPr>
            <w:r>
              <w:t xml:space="preserve">SPESE </w:t>
            </w:r>
            <w:proofErr w:type="spellStart"/>
            <w:r>
              <w:t>DI</w:t>
            </w:r>
            <w:proofErr w:type="spellEnd"/>
            <w:r>
              <w:t xml:space="preserve"> GESTIONE </w:t>
            </w:r>
          </w:p>
          <w:p w:rsidR="006C3E81" w:rsidRDefault="006C3E81" w:rsidP="006C3E81">
            <w:pPr>
              <w:pStyle w:val="Paragrafoelenco"/>
              <w:ind w:left="0" w:right="-108"/>
              <w:jc w:val="center"/>
            </w:pPr>
          </w:p>
        </w:tc>
      </w:tr>
      <w:tr w:rsidR="004C2349" w:rsidTr="00EA2056">
        <w:tc>
          <w:tcPr>
            <w:tcW w:w="4077" w:type="dxa"/>
          </w:tcPr>
          <w:p w:rsidR="006C3E81" w:rsidRDefault="006C3E81" w:rsidP="006C3E81">
            <w:pPr>
              <w:pStyle w:val="Paragrafoelenco"/>
              <w:ind w:left="0"/>
              <w:jc w:val="center"/>
            </w:pPr>
          </w:p>
          <w:p w:rsidR="006C3E81" w:rsidRPr="00902C41" w:rsidRDefault="006C3E81" w:rsidP="006C3E81">
            <w:pPr>
              <w:pStyle w:val="Paragrafoelenco"/>
              <w:ind w:left="0"/>
              <w:jc w:val="center"/>
              <w:rPr>
                <w:b/>
                <w:sz w:val="24"/>
              </w:rPr>
            </w:pPr>
            <w:r w:rsidRPr="00902C41">
              <w:rPr>
                <w:b/>
                <w:sz w:val="24"/>
              </w:rPr>
              <w:t>Non Ammesse</w:t>
            </w:r>
          </w:p>
          <w:p w:rsidR="004C2349" w:rsidRDefault="004C2349" w:rsidP="004C2349">
            <w:pPr>
              <w:pStyle w:val="Paragrafoelenco"/>
              <w:ind w:left="0"/>
              <w:jc w:val="both"/>
            </w:pPr>
          </w:p>
        </w:tc>
        <w:tc>
          <w:tcPr>
            <w:tcW w:w="6237" w:type="dxa"/>
          </w:tcPr>
          <w:p w:rsidR="006C3E81" w:rsidRDefault="006C3E81" w:rsidP="004C2349">
            <w:pPr>
              <w:pStyle w:val="Paragrafoelenco"/>
              <w:ind w:left="0"/>
              <w:jc w:val="both"/>
            </w:pPr>
          </w:p>
          <w:p w:rsidR="004C2349" w:rsidRPr="00902C41" w:rsidRDefault="006C3E81" w:rsidP="006C3E81">
            <w:pPr>
              <w:pStyle w:val="Paragrafoelenco"/>
              <w:ind w:left="0"/>
              <w:jc w:val="center"/>
              <w:rPr>
                <w:b/>
              </w:rPr>
            </w:pPr>
            <w:r w:rsidRPr="00902C41">
              <w:rPr>
                <w:b/>
                <w:sz w:val="24"/>
              </w:rPr>
              <w:t>Ammesse</w:t>
            </w:r>
          </w:p>
        </w:tc>
      </w:tr>
      <w:tr w:rsidR="00EA2056" w:rsidTr="00EA2056">
        <w:tc>
          <w:tcPr>
            <w:tcW w:w="4077" w:type="dxa"/>
          </w:tcPr>
          <w:p w:rsidR="00EA2056" w:rsidRDefault="00EA2056" w:rsidP="00003BBA">
            <w:pPr>
              <w:pStyle w:val="Paragrafoelenco"/>
              <w:ind w:left="0"/>
              <w:jc w:val="both"/>
            </w:pPr>
            <w:r>
              <w:t xml:space="preserve">Tasse SIAE </w:t>
            </w:r>
          </w:p>
        </w:tc>
        <w:tc>
          <w:tcPr>
            <w:tcW w:w="6237" w:type="dxa"/>
          </w:tcPr>
          <w:p w:rsidR="00EA2056" w:rsidRPr="00761250" w:rsidRDefault="00EA2056" w:rsidP="00162D50">
            <w:pPr>
              <w:pStyle w:val="Paragrafoelenco"/>
              <w:ind w:left="0" w:right="227"/>
              <w:jc w:val="both"/>
              <w:rPr>
                <w:rFonts w:ascii="Calibri" w:hAnsi="Calibri"/>
                <w:sz w:val="24"/>
                <w:szCs w:val="20"/>
              </w:rPr>
            </w:pPr>
            <w:r w:rsidRPr="00761250">
              <w:rPr>
                <w:rFonts w:ascii="Calibri" w:hAnsi="Calibri"/>
                <w:sz w:val="24"/>
                <w:szCs w:val="20"/>
              </w:rPr>
              <w:t xml:space="preserve">Spese affiliazione, tesseramento, iscrizioni a gare e campionati </w:t>
            </w:r>
          </w:p>
        </w:tc>
      </w:tr>
      <w:tr w:rsidR="00EA2056" w:rsidTr="00EA2056">
        <w:tc>
          <w:tcPr>
            <w:tcW w:w="4077" w:type="dxa"/>
          </w:tcPr>
          <w:p w:rsidR="00EA2056" w:rsidRDefault="00EA2056" w:rsidP="004C2349">
            <w:pPr>
              <w:pStyle w:val="Paragrafoelenco"/>
              <w:ind w:left="0"/>
              <w:jc w:val="both"/>
            </w:pPr>
            <w:r>
              <w:t>Acquisto di beni a valenza pluriennale</w:t>
            </w:r>
          </w:p>
        </w:tc>
        <w:tc>
          <w:tcPr>
            <w:tcW w:w="6237" w:type="dxa"/>
          </w:tcPr>
          <w:p w:rsidR="00EA2056" w:rsidRPr="00761250" w:rsidRDefault="00EA2056" w:rsidP="00162D50">
            <w:pPr>
              <w:pStyle w:val="Paragrafoelenco"/>
              <w:ind w:left="0" w:right="227"/>
              <w:jc w:val="both"/>
              <w:rPr>
                <w:rFonts w:ascii="Calibri" w:hAnsi="Calibri"/>
                <w:sz w:val="24"/>
                <w:szCs w:val="20"/>
              </w:rPr>
            </w:pPr>
            <w:r w:rsidRPr="00761250">
              <w:rPr>
                <w:rFonts w:ascii="Calibri" w:hAnsi="Calibri"/>
                <w:sz w:val="24"/>
                <w:szCs w:val="20"/>
              </w:rPr>
              <w:t>Trasferte</w:t>
            </w:r>
          </w:p>
        </w:tc>
      </w:tr>
      <w:tr w:rsidR="00EA2056" w:rsidTr="00EA2056">
        <w:tc>
          <w:tcPr>
            <w:tcW w:w="4077" w:type="dxa"/>
          </w:tcPr>
          <w:p w:rsidR="00EA2056" w:rsidRDefault="00EA2056" w:rsidP="004C2349">
            <w:pPr>
              <w:pStyle w:val="Paragrafoelenco"/>
              <w:ind w:left="0"/>
              <w:jc w:val="both"/>
            </w:pPr>
            <w:r>
              <w:t>Spese per manutenzione straordinaria</w:t>
            </w:r>
          </w:p>
        </w:tc>
        <w:tc>
          <w:tcPr>
            <w:tcW w:w="6237" w:type="dxa"/>
          </w:tcPr>
          <w:p w:rsidR="00EA2056" w:rsidRPr="00761250" w:rsidRDefault="00EA2056" w:rsidP="00162D50">
            <w:pPr>
              <w:pStyle w:val="Paragrafoelenco"/>
              <w:ind w:left="0" w:right="227"/>
              <w:jc w:val="both"/>
              <w:rPr>
                <w:rFonts w:ascii="Calibri" w:hAnsi="Calibri"/>
                <w:sz w:val="24"/>
                <w:szCs w:val="20"/>
              </w:rPr>
            </w:pPr>
            <w:r w:rsidRPr="00761250">
              <w:rPr>
                <w:rFonts w:ascii="Calibri" w:hAnsi="Calibri"/>
                <w:sz w:val="24"/>
                <w:szCs w:val="20"/>
              </w:rPr>
              <w:t xml:space="preserve">Acquisto premi  (targhe, coppe, prodotti eno-gastronomici)  </w:t>
            </w:r>
          </w:p>
        </w:tc>
      </w:tr>
      <w:tr w:rsidR="00EA2056" w:rsidTr="00EA2056">
        <w:tc>
          <w:tcPr>
            <w:tcW w:w="4077" w:type="dxa"/>
          </w:tcPr>
          <w:p w:rsidR="00EA2056" w:rsidRDefault="00EA2056" w:rsidP="007C57E2">
            <w:pPr>
              <w:pStyle w:val="Paragrafoelenco"/>
              <w:ind w:left="0"/>
              <w:jc w:val="both"/>
            </w:pPr>
            <w:r>
              <w:t xml:space="preserve">Spese per cene, pranzi, inviti e rinfreschi </w:t>
            </w:r>
          </w:p>
        </w:tc>
        <w:tc>
          <w:tcPr>
            <w:tcW w:w="6237" w:type="dxa"/>
          </w:tcPr>
          <w:p w:rsidR="00EA2056" w:rsidRPr="00761250" w:rsidRDefault="00EA2056" w:rsidP="00162D50">
            <w:pPr>
              <w:pStyle w:val="Paragrafoelenco"/>
              <w:ind w:left="0" w:right="227"/>
              <w:jc w:val="both"/>
              <w:rPr>
                <w:rFonts w:ascii="Calibri" w:hAnsi="Calibri"/>
                <w:sz w:val="24"/>
                <w:szCs w:val="20"/>
              </w:rPr>
            </w:pPr>
            <w:r w:rsidRPr="00761250">
              <w:rPr>
                <w:rFonts w:ascii="Calibri" w:hAnsi="Calibri"/>
                <w:sz w:val="24"/>
                <w:szCs w:val="20"/>
              </w:rPr>
              <w:t>Spese per visite mediche</w:t>
            </w:r>
          </w:p>
        </w:tc>
      </w:tr>
      <w:tr w:rsidR="00EA2056" w:rsidTr="00EA2056">
        <w:tc>
          <w:tcPr>
            <w:tcW w:w="4077" w:type="dxa"/>
          </w:tcPr>
          <w:p w:rsidR="00EA2056" w:rsidRDefault="00EA2056" w:rsidP="004216E7">
            <w:pPr>
              <w:pStyle w:val="Paragrafoelenco"/>
              <w:ind w:left="0"/>
              <w:jc w:val="both"/>
            </w:pPr>
            <w:r>
              <w:t>Beni alimentari che non rientrano come premi</w:t>
            </w:r>
          </w:p>
        </w:tc>
        <w:tc>
          <w:tcPr>
            <w:tcW w:w="6237" w:type="dxa"/>
          </w:tcPr>
          <w:p w:rsidR="00EA2056" w:rsidRPr="00761250" w:rsidRDefault="00EA2056" w:rsidP="00162D50">
            <w:pPr>
              <w:pStyle w:val="Paragrafoelenco"/>
              <w:ind w:left="0" w:right="227"/>
              <w:jc w:val="both"/>
              <w:rPr>
                <w:rFonts w:ascii="Calibri" w:hAnsi="Calibri"/>
                <w:sz w:val="24"/>
                <w:szCs w:val="20"/>
              </w:rPr>
            </w:pPr>
            <w:r w:rsidRPr="00761250">
              <w:rPr>
                <w:rFonts w:ascii="Calibri" w:hAnsi="Calibri"/>
                <w:sz w:val="24"/>
                <w:szCs w:val="20"/>
              </w:rPr>
              <w:t xml:space="preserve">Spese manutenzione ordinaria impianti e attrezzature </w:t>
            </w:r>
          </w:p>
        </w:tc>
      </w:tr>
      <w:tr w:rsidR="00EA2056" w:rsidTr="00EA2056">
        <w:tc>
          <w:tcPr>
            <w:tcW w:w="4077" w:type="dxa"/>
          </w:tcPr>
          <w:p w:rsidR="00EA2056" w:rsidRDefault="00EA2056" w:rsidP="004C2349">
            <w:pPr>
              <w:pStyle w:val="Paragrafoelenco"/>
              <w:ind w:left="0"/>
              <w:jc w:val="both"/>
            </w:pPr>
            <w:r>
              <w:t>Imposte e tasse erariali</w:t>
            </w:r>
          </w:p>
        </w:tc>
        <w:tc>
          <w:tcPr>
            <w:tcW w:w="6237" w:type="dxa"/>
          </w:tcPr>
          <w:p w:rsidR="00EA2056" w:rsidRPr="00761250" w:rsidRDefault="00EA2056" w:rsidP="00162D50">
            <w:pPr>
              <w:pStyle w:val="Paragrafoelenco"/>
              <w:ind w:left="0" w:right="227"/>
              <w:jc w:val="both"/>
              <w:rPr>
                <w:rFonts w:ascii="Calibri" w:hAnsi="Calibri"/>
                <w:sz w:val="24"/>
                <w:szCs w:val="20"/>
              </w:rPr>
            </w:pPr>
            <w:r w:rsidRPr="00761250">
              <w:rPr>
                <w:rFonts w:ascii="Calibri" w:hAnsi="Calibri" w:cs="Tahoma"/>
                <w:sz w:val="24"/>
              </w:rPr>
              <w:t xml:space="preserve">Acquisto di attrezzature sportive ( attrezzi ginnici,  abbigliamento sportivo, </w:t>
            </w:r>
            <w:proofErr w:type="spellStart"/>
            <w:r w:rsidRPr="00761250">
              <w:rPr>
                <w:rFonts w:ascii="Calibri" w:hAnsi="Calibri" w:cs="Tahoma"/>
                <w:sz w:val="24"/>
              </w:rPr>
              <w:t>etc…</w:t>
            </w:r>
            <w:proofErr w:type="spellEnd"/>
            <w:r w:rsidRPr="00761250">
              <w:rPr>
                <w:rFonts w:ascii="Calibri" w:hAnsi="Calibri" w:cs="Tahoma"/>
                <w:sz w:val="24"/>
              </w:rPr>
              <w:t>. etc.)</w:t>
            </w:r>
          </w:p>
        </w:tc>
      </w:tr>
      <w:tr w:rsidR="00EA2056" w:rsidTr="00EA2056">
        <w:tc>
          <w:tcPr>
            <w:tcW w:w="4077" w:type="dxa"/>
          </w:tcPr>
          <w:p w:rsidR="00EA2056" w:rsidRPr="007778DE" w:rsidRDefault="00EA2056" w:rsidP="0077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2"/>
                <w:sz w:val="20"/>
                <w:szCs w:val="20"/>
              </w:rPr>
            </w:pPr>
            <w:r>
              <w:t xml:space="preserve">Imposte Comunali  ( </w:t>
            </w:r>
            <w:proofErr w:type="spellStart"/>
            <w:r>
              <w:t>Tarsu</w:t>
            </w:r>
            <w:proofErr w:type="spellEnd"/>
            <w:r>
              <w:t xml:space="preserve">, </w:t>
            </w:r>
            <w:proofErr w:type="spellStart"/>
            <w:r>
              <w:t>Imu</w:t>
            </w:r>
            <w:proofErr w:type="spellEnd"/>
            <w:r>
              <w:t>, pubblicità, TARES e altri)</w:t>
            </w:r>
          </w:p>
        </w:tc>
        <w:tc>
          <w:tcPr>
            <w:tcW w:w="6237" w:type="dxa"/>
          </w:tcPr>
          <w:p w:rsidR="00EA2056" w:rsidRPr="00761250" w:rsidRDefault="00EA2056" w:rsidP="00162D50">
            <w:pPr>
              <w:pStyle w:val="Paragrafoelenco"/>
              <w:ind w:left="0" w:right="227"/>
              <w:jc w:val="both"/>
              <w:rPr>
                <w:rFonts w:ascii="Calibri" w:hAnsi="Calibri"/>
                <w:sz w:val="24"/>
                <w:szCs w:val="20"/>
              </w:rPr>
            </w:pPr>
            <w:r w:rsidRPr="00761250">
              <w:rPr>
                <w:rFonts w:ascii="Calibri" w:hAnsi="Calibri"/>
                <w:sz w:val="24"/>
                <w:szCs w:val="20"/>
              </w:rPr>
              <w:t>Rimborsi o compensi a istruttori, allenatori, giocatori</w:t>
            </w:r>
          </w:p>
        </w:tc>
      </w:tr>
      <w:tr w:rsidR="00EA2056" w:rsidTr="00EA2056">
        <w:tc>
          <w:tcPr>
            <w:tcW w:w="4077" w:type="dxa"/>
          </w:tcPr>
          <w:p w:rsidR="00EA2056" w:rsidRDefault="00EA2056" w:rsidP="004C2349">
            <w:pPr>
              <w:pStyle w:val="Paragrafoelenco"/>
              <w:ind w:left="0"/>
              <w:jc w:val="both"/>
            </w:pPr>
            <w:r>
              <w:t>Sanzioni erariali di qualunque genere</w:t>
            </w:r>
          </w:p>
        </w:tc>
        <w:tc>
          <w:tcPr>
            <w:tcW w:w="6237" w:type="dxa"/>
          </w:tcPr>
          <w:p w:rsidR="00EA2056" w:rsidRPr="00761250" w:rsidRDefault="00EA2056" w:rsidP="00162D50">
            <w:pPr>
              <w:pStyle w:val="Paragrafoelenco"/>
              <w:ind w:left="0" w:right="227"/>
              <w:jc w:val="both"/>
              <w:rPr>
                <w:rFonts w:ascii="Calibri" w:hAnsi="Calibri"/>
                <w:sz w:val="24"/>
                <w:szCs w:val="20"/>
              </w:rPr>
            </w:pPr>
            <w:r w:rsidRPr="00761250">
              <w:rPr>
                <w:rFonts w:ascii="Calibri" w:hAnsi="Calibri"/>
                <w:sz w:val="24"/>
                <w:szCs w:val="20"/>
              </w:rPr>
              <w:t>Spese postali</w:t>
            </w:r>
          </w:p>
        </w:tc>
      </w:tr>
      <w:tr w:rsidR="00EA2056" w:rsidTr="00EA2056">
        <w:tc>
          <w:tcPr>
            <w:tcW w:w="4077" w:type="dxa"/>
          </w:tcPr>
          <w:p w:rsidR="00EA2056" w:rsidRDefault="00EA2056" w:rsidP="004C2349">
            <w:pPr>
              <w:pStyle w:val="Paragrafoelenco"/>
              <w:ind w:left="0"/>
              <w:jc w:val="both"/>
            </w:pPr>
          </w:p>
        </w:tc>
        <w:tc>
          <w:tcPr>
            <w:tcW w:w="6237" w:type="dxa"/>
          </w:tcPr>
          <w:p w:rsidR="00EA2056" w:rsidRPr="00761250" w:rsidRDefault="00EA2056" w:rsidP="00162D50">
            <w:pPr>
              <w:pStyle w:val="Paragrafoelenco"/>
              <w:ind w:left="34"/>
              <w:jc w:val="both"/>
              <w:rPr>
                <w:rFonts w:ascii="Calibri" w:hAnsi="Calibri" w:cs="Tahoma"/>
                <w:i/>
                <w:sz w:val="24"/>
              </w:rPr>
            </w:pPr>
            <w:r w:rsidRPr="00761250">
              <w:rPr>
                <w:rFonts w:ascii="Calibri" w:hAnsi="Calibri"/>
                <w:sz w:val="24"/>
                <w:szCs w:val="20"/>
              </w:rPr>
              <w:t xml:space="preserve">Spese di cancelleria e materiale di consumo ( </w:t>
            </w:r>
            <w:proofErr w:type="spellStart"/>
            <w:r w:rsidRPr="00761250">
              <w:rPr>
                <w:rFonts w:ascii="Calibri" w:hAnsi="Calibri"/>
                <w:sz w:val="24"/>
                <w:szCs w:val="20"/>
              </w:rPr>
              <w:t>*max</w:t>
            </w:r>
            <w:proofErr w:type="spellEnd"/>
            <w:r w:rsidRPr="00761250">
              <w:rPr>
                <w:rFonts w:ascii="Calibri" w:hAnsi="Calibri"/>
                <w:sz w:val="24"/>
                <w:szCs w:val="20"/>
              </w:rPr>
              <w:t xml:space="preserve"> €. 200,00)</w:t>
            </w:r>
          </w:p>
        </w:tc>
      </w:tr>
      <w:tr w:rsidR="00EA2056" w:rsidTr="00EA2056">
        <w:tc>
          <w:tcPr>
            <w:tcW w:w="4077" w:type="dxa"/>
          </w:tcPr>
          <w:p w:rsidR="00EA2056" w:rsidRDefault="00EA2056" w:rsidP="004C2349">
            <w:pPr>
              <w:pStyle w:val="Paragrafoelenco"/>
              <w:ind w:left="0"/>
              <w:jc w:val="both"/>
            </w:pPr>
          </w:p>
        </w:tc>
        <w:tc>
          <w:tcPr>
            <w:tcW w:w="6237" w:type="dxa"/>
          </w:tcPr>
          <w:p w:rsidR="00EA2056" w:rsidRPr="00761250" w:rsidRDefault="00EA2056" w:rsidP="00162D50">
            <w:pPr>
              <w:pStyle w:val="Paragrafoelenco"/>
              <w:ind w:left="34"/>
              <w:jc w:val="both"/>
              <w:rPr>
                <w:rFonts w:ascii="Calibri" w:hAnsi="Calibri"/>
                <w:sz w:val="24"/>
                <w:szCs w:val="20"/>
              </w:rPr>
            </w:pPr>
            <w:r w:rsidRPr="00761250">
              <w:rPr>
                <w:rFonts w:ascii="Calibri" w:hAnsi="Calibri"/>
                <w:sz w:val="24"/>
                <w:szCs w:val="20"/>
              </w:rPr>
              <w:t xml:space="preserve">Telefono, acqua, energia elettrica, gas ( </w:t>
            </w:r>
            <w:proofErr w:type="spellStart"/>
            <w:r w:rsidRPr="00761250">
              <w:rPr>
                <w:rFonts w:ascii="Calibri" w:hAnsi="Calibri"/>
                <w:sz w:val="24"/>
                <w:szCs w:val="20"/>
              </w:rPr>
              <w:t>*max</w:t>
            </w:r>
            <w:proofErr w:type="spellEnd"/>
            <w:r w:rsidRPr="00761250">
              <w:rPr>
                <w:rFonts w:ascii="Calibri" w:hAnsi="Calibri"/>
                <w:sz w:val="24"/>
                <w:szCs w:val="20"/>
              </w:rPr>
              <w:t xml:space="preserve"> €. 600,00) *    in relazione a 12 mesi di attività</w:t>
            </w:r>
          </w:p>
        </w:tc>
      </w:tr>
    </w:tbl>
    <w:p w:rsidR="00DD71E5" w:rsidRDefault="004C2349" w:rsidP="004C2349">
      <w:pPr>
        <w:pStyle w:val="Paragrafoelenco"/>
        <w:ind w:left="0"/>
        <w:jc w:val="both"/>
      </w:pPr>
      <w:r>
        <w:tab/>
      </w:r>
      <w:r>
        <w:tab/>
      </w:r>
    </w:p>
    <w:p w:rsidR="00DD71E5" w:rsidRPr="00DD71E5" w:rsidRDefault="00DD71E5" w:rsidP="00DD71E5">
      <w:pPr>
        <w:pStyle w:val="Paragrafoelenco"/>
        <w:ind w:left="0"/>
        <w:jc w:val="center"/>
        <w:rPr>
          <w:u w:val="single"/>
        </w:rPr>
      </w:pPr>
      <w:r w:rsidRPr="00DD71E5">
        <w:rPr>
          <w:u w:val="single"/>
        </w:rPr>
        <w:t>Principi generali</w:t>
      </w:r>
    </w:p>
    <w:p w:rsidR="00DD71E5" w:rsidRDefault="00DD71E5" w:rsidP="004C2349">
      <w:pPr>
        <w:pStyle w:val="Paragrafoelenco"/>
        <w:ind w:left="0"/>
        <w:jc w:val="both"/>
      </w:pPr>
    </w:p>
    <w:p w:rsidR="00F663A9" w:rsidRDefault="00DD71E5" w:rsidP="00F663A9">
      <w:pPr>
        <w:pStyle w:val="Paragrafoelenco"/>
        <w:numPr>
          <w:ilvl w:val="0"/>
          <w:numId w:val="5"/>
        </w:numPr>
        <w:jc w:val="both"/>
      </w:pPr>
      <w:r>
        <w:t xml:space="preserve">Ogni singola spesa ammessa </w:t>
      </w:r>
      <w:r w:rsidR="00A33DEF">
        <w:t xml:space="preserve">a </w:t>
      </w:r>
      <w:r>
        <w:t>rendicontazione non potr</w:t>
      </w:r>
      <w:r w:rsidR="00A33DEF">
        <w:t xml:space="preserve">à </w:t>
      </w:r>
      <w:r>
        <w:t xml:space="preserve">essere utilizzata per l’ottenimento </w:t>
      </w:r>
      <w:r w:rsidR="00A33DEF">
        <w:t>di analogo contri</w:t>
      </w:r>
      <w:r w:rsidR="005706DD">
        <w:t xml:space="preserve">buto sia pubblico che privato, </w:t>
      </w:r>
      <w:r w:rsidR="00A33DEF">
        <w:t>per sgravi e/o agevolazione fiscali di ogni sorta.</w:t>
      </w:r>
    </w:p>
    <w:p w:rsidR="00F663A9" w:rsidRDefault="00413AC8" w:rsidP="00F663A9">
      <w:pPr>
        <w:pStyle w:val="Paragrafoelenco"/>
        <w:numPr>
          <w:ilvl w:val="0"/>
          <w:numId w:val="5"/>
        </w:numPr>
        <w:jc w:val="both"/>
      </w:pPr>
      <w:r>
        <w:t>In caso di più manifestazioni , o</w:t>
      </w:r>
      <w:r w:rsidR="00A33DEF">
        <w:t xml:space="preserve">gni pezza giustificativa </w:t>
      </w:r>
      <w:r>
        <w:t xml:space="preserve">dovrà ricollegarsi  alla manifestazione di riferimento mediante </w:t>
      </w:r>
      <w:r w:rsidR="0040562A">
        <w:t xml:space="preserve">denominazione chiara </w:t>
      </w:r>
      <w:r>
        <w:t>della stessa</w:t>
      </w:r>
      <w:r w:rsidR="0040562A">
        <w:t xml:space="preserve"> e con indicazione di data e luogo </w:t>
      </w:r>
      <w:r>
        <w:t>di esecuzione</w:t>
      </w:r>
      <w:r w:rsidR="0040562A">
        <w:t xml:space="preserve">. </w:t>
      </w:r>
    </w:p>
    <w:p w:rsidR="00DD71E5" w:rsidRDefault="0040562A" w:rsidP="00F663A9">
      <w:pPr>
        <w:pStyle w:val="Paragrafoelenco"/>
        <w:numPr>
          <w:ilvl w:val="0"/>
          <w:numId w:val="5"/>
        </w:numPr>
        <w:jc w:val="both"/>
      </w:pPr>
      <w:r>
        <w:t xml:space="preserve">Non verranno prese in considerazione pezze giustificative generiche. </w:t>
      </w:r>
    </w:p>
    <w:p w:rsidR="00F663A9" w:rsidRDefault="00F663A9" w:rsidP="00F663A9">
      <w:pPr>
        <w:pStyle w:val="Paragrafoelenco"/>
        <w:ind w:left="0"/>
        <w:jc w:val="center"/>
      </w:pPr>
    </w:p>
    <w:p w:rsidR="00F663A9" w:rsidRPr="00F663A9" w:rsidRDefault="00F663A9" w:rsidP="00F663A9">
      <w:pPr>
        <w:pStyle w:val="Paragrafoelenco"/>
        <w:ind w:left="0"/>
        <w:jc w:val="center"/>
        <w:rPr>
          <w:u w:val="single"/>
        </w:rPr>
      </w:pPr>
      <w:r w:rsidRPr="00F663A9">
        <w:rPr>
          <w:u w:val="single"/>
        </w:rPr>
        <w:t>Termini</w:t>
      </w:r>
    </w:p>
    <w:p w:rsidR="005706DD" w:rsidRDefault="005706DD" w:rsidP="004C2349">
      <w:pPr>
        <w:pStyle w:val="Paragrafoelenco"/>
        <w:ind w:left="0"/>
        <w:jc w:val="both"/>
      </w:pPr>
    </w:p>
    <w:p w:rsidR="00F663A9" w:rsidRDefault="00F663A9" w:rsidP="00F663A9">
      <w:pPr>
        <w:pStyle w:val="Paragrafoelenco"/>
        <w:numPr>
          <w:ilvl w:val="0"/>
          <w:numId w:val="6"/>
        </w:numPr>
        <w:jc w:val="both"/>
      </w:pPr>
      <w:r>
        <w:t>Presentazione delle istanze contenenti l’indicazione dei requisiti posseduti secondo la modulistica predisposta dall’ufficio sport , entro e non oltre la data di scadenza stabilita dalla pubblicazione dell’apposito bando all’albo pretorio;</w:t>
      </w:r>
    </w:p>
    <w:p w:rsidR="00F663A9" w:rsidRDefault="00F663A9" w:rsidP="00F663A9">
      <w:pPr>
        <w:pStyle w:val="Paragrafoelenco"/>
        <w:numPr>
          <w:ilvl w:val="0"/>
          <w:numId w:val="6"/>
        </w:numPr>
        <w:jc w:val="both"/>
      </w:pPr>
      <w:r>
        <w:t>Esame istruttorio e riparto entro 30 giorni dalla data di scadenza del termine ultimo per la presentazione delle istanze.</w:t>
      </w:r>
    </w:p>
    <w:p w:rsidR="00F663A9" w:rsidRDefault="00F663A9" w:rsidP="004C2349">
      <w:pPr>
        <w:pStyle w:val="Paragrafoelenco"/>
        <w:ind w:left="0"/>
        <w:jc w:val="both"/>
      </w:pPr>
    </w:p>
    <w:p w:rsidR="00F663A9" w:rsidRDefault="00F663A9" w:rsidP="003036D6">
      <w:pPr>
        <w:pStyle w:val="Paragrafoelenco"/>
        <w:ind w:left="0"/>
        <w:jc w:val="both"/>
      </w:pPr>
      <w:r>
        <w:t xml:space="preserve"> </w:t>
      </w:r>
    </w:p>
    <w:sectPr w:rsidR="00F663A9" w:rsidSect="00F663A9">
      <w:pgSz w:w="11906" w:h="16838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C133D"/>
    <w:multiLevelType w:val="hybridMultilevel"/>
    <w:tmpl w:val="6130FFB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552D92"/>
    <w:multiLevelType w:val="hybridMultilevel"/>
    <w:tmpl w:val="F52053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B474F8"/>
    <w:multiLevelType w:val="hybridMultilevel"/>
    <w:tmpl w:val="C5340024"/>
    <w:lvl w:ilvl="0" w:tplc="BEAE92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FB5104"/>
    <w:multiLevelType w:val="hybridMultilevel"/>
    <w:tmpl w:val="7F905A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220E5C"/>
    <w:multiLevelType w:val="hybridMultilevel"/>
    <w:tmpl w:val="B1BAC1E6"/>
    <w:lvl w:ilvl="0" w:tplc="82B4C4A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1B37C1"/>
    <w:multiLevelType w:val="hybridMultilevel"/>
    <w:tmpl w:val="C5340024"/>
    <w:lvl w:ilvl="0" w:tplc="BEAE92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C2349"/>
    <w:rsid w:val="00003BBA"/>
    <w:rsid w:val="00062AB2"/>
    <w:rsid w:val="0006340A"/>
    <w:rsid w:val="000652E4"/>
    <w:rsid w:val="000678F5"/>
    <w:rsid w:val="001A3874"/>
    <w:rsid w:val="002416EF"/>
    <w:rsid w:val="002C3EE5"/>
    <w:rsid w:val="003036D6"/>
    <w:rsid w:val="00303D52"/>
    <w:rsid w:val="003A64B5"/>
    <w:rsid w:val="003E224C"/>
    <w:rsid w:val="0040562A"/>
    <w:rsid w:val="00413AC8"/>
    <w:rsid w:val="004216E7"/>
    <w:rsid w:val="00481237"/>
    <w:rsid w:val="004C2349"/>
    <w:rsid w:val="00535F55"/>
    <w:rsid w:val="00546FA7"/>
    <w:rsid w:val="005706DD"/>
    <w:rsid w:val="005752A2"/>
    <w:rsid w:val="005F2A2C"/>
    <w:rsid w:val="00641285"/>
    <w:rsid w:val="006B6662"/>
    <w:rsid w:val="006C3E81"/>
    <w:rsid w:val="006D5DBD"/>
    <w:rsid w:val="006F4A19"/>
    <w:rsid w:val="0074304B"/>
    <w:rsid w:val="0077058C"/>
    <w:rsid w:val="007778DE"/>
    <w:rsid w:val="007A518F"/>
    <w:rsid w:val="007C57E2"/>
    <w:rsid w:val="00902C41"/>
    <w:rsid w:val="00916BAF"/>
    <w:rsid w:val="00A33DEF"/>
    <w:rsid w:val="00AB3F16"/>
    <w:rsid w:val="00B44348"/>
    <w:rsid w:val="00B75F19"/>
    <w:rsid w:val="00B85E29"/>
    <w:rsid w:val="00BD7DC3"/>
    <w:rsid w:val="00C37F28"/>
    <w:rsid w:val="00C441C7"/>
    <w:rsid w:val="00D3128B"/>
    <w:rsid w:val="00D325CA"/>
    <w:rsid w:val="00DD71E5"/>
    <w:rsid w:val="00E87AC2"/>
    <w:rsid w:val="00EA2056"/>
    <w:rsid w:val="00EF7D26"/>
    <w:rsid w:val="00F31A23"/>
    <w:rsid w:val="00F66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F7D2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C2349"/>
    <w:pPr>
      <w:ind w:left="720"/>
      <w:contextualSpacing/>
    </w:pPr>
  </w:style>
  <w:style w:type="table" w:styleId="Grigliatabella">
    <w:name w:val="Table Grid"/>
    <w:basedOn w:val="Tabellanormale"/>
    <w:uiPriority w:val="59"/>
    <w:rsid w:val="004C23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3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C3E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Sardara1</dc:creator>
  <cp:lastModifiedBy>Sardara1</cp:lastModifiedBy>
  <cp:revision>14</cp:revision>
  <cp:lastPrinted>2013-02-25T16:53:00Z</cp:lastPrinted>
  <dcterms:created xsi:type="dcterms:W3CDTF">2013-02-25T11:31:00Z</dcterms:created>
  <dcterms:modified xsi:type="dcterms:W3CDTF">2017-06-14T10:42:00Z</dcterms:modified>
</cp:coreProperties>
</file>