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AC" w:rsidRDefault="009C624F" w:rsidP="00C55CAC">
      <w:pPr>
        <w:spacing w:after="0" w:line="240" w:lineRule="auto"/>
        <w:jc w:val="center"/>
        <w:rPr>
          <w:rFonts w:cs="Tahoma"/>
          <w:sz w:val="48"/>
        </w:rPr>
      </w:pPr>
      <w:bookmarkStart w:id="0" w:name="_GoBack"/>
      <w:bookmarkEnd w:id="0"/>
      <w:r w:rsidRPr="009C624F">
        <w:rPr>
          <w:noProof/>
          <w:sz w:val="24"/>
        </w:rPr>
        <w:drawing>
          <wp:inline distT="0" distB="0" distL="0" distR="0">
            <wp:extent cx="556788" cy="685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88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CAC" w:rsidRPr="00C55CAC">
        <w:rPr>
          <w:rFonts w:cs="Tahoma"/>
          <w:sz w:val="44"/>
        </w:rPr>
        <w:t>COMUNE DI SARDARA</w:t>
      </w:r>
    </w:p>
    <w:p w:rsidR="009C624F" w:rsidRPr="00C55CAC" w:rsidRDefault="009C624F" w:rsidP="00C55CAC">
      <w:pPr>
        <w:spacing w:after="0" w:line="240" w:lineRule="auto"/>
        <w:jc w:val="center"/>
        <w:rPr>
          <w:rFonts w:cs="Tahoma"/>
          <w:sz w:val="72"/>
        </w:rPr>
      </w:pPr>
      <w:r w:rsidRPr="009C624F">
        <w:rPr>
          <w:rFonts w:cs="Tahoma"/>
          <w:sz w:val="36"/>
        </w:rPr>
        <w:t xml:space="preserve"> </w:t>
      </w:r>
      <w:r w:rsidRPr="00C55CAC">
        <w:rPr>
          <w:rFonts w:cs="Tahoma"/>
          <w:sz w:val="20"/>
        </w:rPr>
        <w:t xml:space="preserve">(Provincia del </w:t>
      </w:r>
      <w:r w:rsidR="00D7420E" w:rsidRPr="00C55CAC">
        <w:rPr>
          <w:rFonts w:cs="Tahoma"/>
          <w:sz w:val="20"/>
        </w:rPr>
        <w:t>Sud Sardegna</w:t>
      </w:r>
      <w:r w:rsidRPr="00C55CAC">
        <w:rPr>
          <w:rFonts w:cs="Tahoma"/>
          <w:sz w:val="20"/>
        </w:rPr>
        <w:t>)</w:t>
      </w:r>
    </w:p>
    <w:p w:rsidR="00283914" w:rsidRPr="00C55CAC" w:rsidRDefault="009C624F" w:rsidP="00C55CAC">
      <w:pPr>
        <w:spacing w:after="0" w:line="240" w:lineRule="auto"/>
        <w:jc w:val="center"/>
        <w:rPr>
          <w:b/>
          <w:sz w:val="48"/>
          <w:u w:val="wave"/>
        </w:rPr>
      </w:pPr>
      <w:r w:rsidRPr="00C55CAC">
        <w:rPr>
          <w:b/>
          <w:sz w:val="48"/>
          <w:u w:val="wave"/>
        </w:rPr>
        <w:t>SERVIZI SOCIALI</w:t>
      </w:r>
    </w:p>
    <w:p w:rsidR="0077513D" w:rsidRDefault="0077513D" w:rsidP="0077513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NOVITA’ </w:t>
      </w:r>
      <w:proofErr w:type="gramStart"/>
      <w:r>
        <w:rPr>
          <w:rFonts w:ascii="Arial" w:hAnsi="Arial" w:cs="Arial"/>
          <w:b/>
          <w:sz w:val="26"/>
          <w:szCs w:val="26"/>
        </w:rPr>
        <w:t>SUL  RE.I.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(Reddito di Inclusione) dal 1 giugno 2018</w:t>
      </w:r>
    </w:p>
    <w:p w:rsidR="0077513D" w:rsidRDefault="0077513D" w:rsidP="0077513D">
      <w:pPr>
        <w:pStyle w:val="Default"/>
        <w:spacing w:line="360" w:lineRule="auto"/>
        <w:jc w:val="both"/>
      </w:pPr>
    </w:p>
    <w:p w:rsidR="0077513D" w:rsidRDefault="0077513D" w:rsidP="0077513D">
      <w:pPr>
        <w:pStyle w:val="Default"/>
        <w:spacing w:line="360" w:lineRule="auto"/>
        <w:jc w:val="both"/>
      </w:pPr>
    </w:p>
    <w:p w:rsidR="0077513D" w:rsidRDefault="0077513D" w:rsidP="0077513D">
      <w:pPr>
        <w:pStyle w:val="Default"/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Si rende noto che a seguito</w:t>
      </w:r>
      <w:r>
        <w:rPr>
          <w:color w:val="000000" w:themeColor="text1"/>
          <w:shd w:val="clear" w:color="auto" w:fill="FFFFFF"/>
        </w:rPr>
        <w:t xml:space="preserve"> delle novità introdotte dalla Legge di Bilancio 2018, a partire </w:t>
      </w:r>
      <w:r>
        <w:rPr>
          <w:b/>
          <w:color w:val="000000" w:themeColor="text1"/>
          <w:shd w:val="clear" w:color="auto" w:fill="FFFFFF"/>
        </w:rPr>
        <w:t>dal 1° giugno 2018</w:t>
      </w:r>
      <w:r>
        <w:rPr>
          <w:color w:val="000000" w:themeColor="text1"/>
          <w:shd w:val="clear" w:color="auto" w:fill="FFFFFF"/>
        </w:rPr>
        <w:t xml:space="preserve"> vengono </w:t>
      </w:r>
      <w:r>
        <w:rPr>
          <w:b/>
          <w:bCs/>
          <w:color w:val="000000" w:themeColor="text1"/>
          <w:shd w:val="clear" w:color="auto" w:fill="FFFFFF"/>
        </w:rPr>
        <w:t>aboliti i requisiti familiari</w:t>
      </w:r>
      <w:r>
        <w:rPr>
          <w:color w:val="000000" w:themeColor="text1"/>
          <w:shd w:val="clear" w:color="auto" w:fill="FFFFFF"/>
        </w:rPr>
        <w:t> e, come riportato dall’INPS nel </w:t>
      </w:r>
      <w:r>
        <w:rPr>
          <w:b/>
          <w:bCs/>
          <w:color w:val="000000" w:themeColor="text1"/>
          <w:shd w:val="clear" w:color="auto" w:fill="FFFFFF"/>
        </w:rPr>
        <w:t>messaggio numero 1972 dell’11 maggio 2018</w:t>
      </w:r>
      <w:r>
        <w:rPr>
          <w:color w:val="000000" w:themeColor="text1"/>
        </w:rPr>
        <w:t>,</w:t>
      </w:r>
      <w:r>
        <w:rPr>
          <w:color w:val="000000" w:themeColor="text1"/>
          <w:shd w:val="clear" w:color="auto" w:fill="FFFFFF"/>
        </w:rPr>
        <w:t> le domande per l’ottenimento del Reddito di inclusione già presentate dal 1° gennaio e fino al 31 maggio 2018 in possesso di ISEE 2018, non accoglibili per la sola mancanza dei requisiti familiari saranno sottoposte a </w:t>
      </w:r>
      <w:r>
        <w:rPr>
          <w:b/>
          <w:bCs/>
          <w:color w:val="000000" w:themeColor="text1"/>
          <w:shd w:val="clear" w:color="auto" w:fill="FFFFFF"/>
        </w:rPr>
        <w:t>riesame di ufficio dal 1° giugno 2018</w:t>
      </w:r>
      <w:r>
        <w:rPr>
          <w:color w:val="000000" w:themeColor="text1"/>
          <w:shd w:val="clear" w:color="auto" w:fill="FFFFFF"/>
        </w:rPr>
        <w:t xml:space="preserve">. </w:t>
      </w:r>
    </w:p>
    <w:p w:rsidR="0077513D" w:rsidRDefault="0077513D" w:rsidP="0077513D">
      <w:pPr>
        <w:pStyle w:val="Default"/>
        <w:spacing w:line="360" w:lineRule="auto"/>
        <w:ind w:firstLine="708"/>
        <w:jc w:val="both"/>
        <w:rPr>
          <w:color w:val="auto"/>
          <w:lang w:eastAsia="it-IT"/>
        </w:rPr>
      </w:pPr>
      <w:r>
        <w:t xml:space="preserve">I cittadini in possesso dei requisiti possono presentare </w:t>
      </w:r>
      <w:r>
        <w:rPr>
          <w:color w:val="auto"/>
          <w:lang w:eastAsia="it-IT"/>
        </w:rPr>
        <w:t xml:space="preserve">domanda al protocollo generale del Comune di Sardara utilizzando il nuovo modulo di domanda disponibile sul sito istituzionale dell’Ente o presso i servizi </w:t>
      </w:r>
      <w:proofErr w:type="gramStart"/>
      <w:r>
        <w:rPr>
          <w:color w:val="auto"/>
          <w:lang w:eastAsia="it-IT"/>
        </w:rPr>
        <w:t>sociali .</w:t>
      </w:r>
      <w:proofErr w:type="gramEnd"/>
      <w:r>
        <w:rPr>
          <w:color w:val="auto"/>
          <w:lang w:eastAsia="it-IT"/>
        </w:rPr>
        <w:t xml:space="preserve"> </w:t>
      </w:r>
    </w:p>
    <w:p w:rsidR="0077513D" w:rsidRDefault="0077513D" w:rsidP="0077513D">
      <w:pPr>
        <w:pStyle w:val="Default"/>
        <w:spacing w:line="360" w:lineRule="auto"/>
        <w:ind w:firstLine="708"/>
        <w:jc w:val="both"/>
        <w:rPr>
          <w:color w:val="auto"/>
          <w:lang w:eastAsia="it-IT"/>
        </w:rPr>
      </w:pPr>
      <w:r>
        <w:rPr>
          <w:color w:val="auto"/>
          <w:lang w:eastAsia="it-IT"/>
        </w:rPr>
        <w:t xml:space="preserve"> </w:t>
      </w:r>
    </w:p>
    <w:p w:rsidR="00526281" w:rsidRDefault="0077513D" w:rsidP="00091C27">
      <w:pPr>
        <w:jc w:val="both"/>
        <w:rPr>
          <w:rFonts w:eastAsia="Times New Roman" w:cs="Helvetica"/>
          <w:b/>
          <w:color w:val="1C2024"/>
          <w:sz w:val="24"/>
          <w:szCs w:val="27"/>
        </w:rPr>
      </w:pPr>
      <w:r>
        <w:rPr>
          <w:rFonts w:eastAsia="Times New Roman" w:cs="Helvetica"/>
          <w:b/>
          <w:color w:val="1C2024"/>
          <w:sz w:val="24"/>
          <w:szCs w:val="27"/>
        </w:rPr>
        <w:t xml:space="preserve">                                                                                                 IL RESPONSABILE DEL SERVIZIO </w:t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  <w:t xml:space="preserve">           </w:t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</w:r>
      <w:r>
        <w:rPr>
          <w:rFonts w:eastAsia="Times New Roman" w:cs="Helvetica"/>
          <w:b/>
          <w:color w:val="1C2024"/>
          <w:sz w:val="24"/>
          <w:szCs w:val="27"/>
        </w:rPr>
        <w:tab/>
        <w:t xml:space="preserve">Lucia </w:t>
      </w:r>
      <w:proofErr w:type="spellStart"/>
      <w:r>
        <w:rPr>
          <w:rFonts w:eastAsia="Times New Roman" w:cs="Helvetica"/>
          <w:b/>
          <w:color w:val="1C2024"/>
          <w:sz w:val="24"/>
          <w:szCs w:val="27"/>
        </w:rPr>
        <w:t>Sulcis</w:t>
      </w:r>
      <w:proofErr w:type="spellEnd"/>
      <w:r>
        <w:rPr>
          <w:rFonts w:eastAsia="Times New Roman" w:cs="Helvetica"/>
          <w:b/>
          <w:color w:val="1C2024"/>
          <w:sz w:val="24"/>
          <w:szCs w:val="27"/>
        </w:rPr>
        <w:t xml:space="preserve"> </w:t>
      </w:r>
    </w:p>
    <w:p w:rsidR="00526281" w:rsidRDefault="00526281" w:rsidP="00091C27">
      <w:pPr>
        <w:jc w:val="both"/>
        <w:rPr>
          <w:rFonts w:eastAsia="Times New Roman" w:cs="Helvetica"/>
          <w:b/>
          <w:color w:val="1C2024"/>
          <w:sz w:val="24"/>
          <w:szCs w:val="27"/>
        </w:rPr>
      </w:pPr>
    </w:p>
    <w:p w:rsidR="009352B9" w:rsidRPr="00C55CAC" w:rsidRDefault="00091C27" w:rsidP="00091C27">
      <w:pPr>
        <w:jc w:val="both"/>
        <w:rPr>
          <w:rFonts w:eastAsia="Times New Roman" w:cs="Times New Roman"/>
          <w:sz w:val="20"/>
          <w:szCs w:val="17"/>
        </w:rPr>
      </w:pPr>
      <w:r w:rsidRPr="00C55CAC">
        <w:rPr>
          <w:rFonts w:eastAsia="Times New Roman" w:cs="Helvetica"/>
          <w:b/>
          <w:color w:val="1C2024"/>
          <w:sz w:val="24"/>
          <w:szCs w:val="27"/>
        </w:rPr>
        <w:t>Per ulteriori informazioni rivolgersi al Servizio Sociale Comunale</w:t>
      </w:r>
      <w:r w:rsidR="00FC27FD" w:rsidRPr="00C55CAC">
        <w:rPr>
          <w:rFonts w:eastAsia="Times New Roman" w:cs="Helvetica"/>
          <w:b/>
          <w:color w:val="1C2024"/>
          <w:sz w:val="24"/>
          <w:szCs w:val="27"/>
        </w:rPr>
        <w:t xml:space="preserve"> </w:t>
      </w:r>
      <w:proofErr w:type="gramStart"/>
      <w:r w:rsidR="00283914" w:rsidRPr="00C55CAC">
        <w:rPr>
          <w:rFonts w:eastAsia="Times New Roman" w:cs="Helvetica"/>
          <w:b/>
          <w:color w:val="1C2024"/>
          <w:sz w:val="24"/>
          <w:szCs w:val="27"/>
        </w:rPr>
        <w:t>( da</w:t>
      </w:r>
      <w:proofErr w:type="gramEnd"/>
      <w:r w:rsidR="00283914" w:rsidRPr="00C55CAC">
        <w:rPr>
          <w:rFonts w:eastAsia="Times New Roman" w:cs="Helvetica"/>
          <w:b/>
          <w:color w:val="1C2024"/>
          <w:sz w:val="24"/>
          <w:szCs w:val="27"/>
        </w:rPr>
        <w:t xml:space="preserve"> lunedì al venerdì dalla 11 alle 13 + lunedì dalle 16 alle 17 </w:t>
      </w:r>
      <w:r w:rsidR="00F27A01">
        <w:rPr>
          <w:rFonts w:eastAsia="Times New Roman" w:cs="Helvetica"/>
          <w:b/>
          <w:color w:val="1C2024"/>
          <w:sz w:val="24"/>
          <w:szCs w:val="27"/>
        </w:rPr>
        <w:t>-</w:t>
      </w:r>
      <w:r w:rsidR="00FC27FD" w:rsidRPr="00C55CAC">
        <w:rPr>
          <w:rFonts w:eastAsia="Times New Roman" w:cs="Helvetica"/>
          <w:b/>
          <w:color w:val="1C2024"/>
          <w:sz w:val="24"/>
          <w:szCs w:val="27"/>
        </w:rPr>
        <w:t xml:space="preserve"> tel. 0709387105)</w:t>
      </w:r>
      <w:r w:rsidRPr="00C55CAC">
        <w:rPr>
          <w:rFonts w:eastAsia="Times New Roman" w:cs="Helvetica"/>
          <w:b/>
          <w:color w:val="1C2024"/>
          <w:sz w:val="24"/>
          <w:szCs w:val="27"/>
        </w:rPr>
        <w:t xml:space="preserve"> </w:t>
      </w:r>
    </w:p>
    <w:sectPr w:rsidR="009352B9" w:rsidRPr="00C55CAC" w:rsidSect="00283914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F575C7"/>
    <w:multiLevelType w:val="hybridMultilevel"/>
    <w:tmpl w:val="4F98E06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7D1691"/>
    <w:multiLevelType w:val="multilevel"/>
    <w:tmpl w:val="3B660CFA"/>
    <w:lvl w:ilvl="0">
      <w:start w:val="1"/>
      <w:numFmt w:val="bullet"/>
      <w:pStyle w:val="Titolo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pStyle w:val="Titolo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0775D"/>
    <w:multiLevelType w:val="hybridMultilevel"/>
    <w:tmpl w:val="15829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9746E"/>
    <w:multiLevelType w:val="hybridMultilevel"/>
    <w:tmpl w:val="FF143A26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FFC7579"/>
    <w:multiLevelType w:val="hybridMultilevel"/>
    <w:tmpl w:val="0E0C6012"/>
    <w:lvl w:ilvl="0" w:tplc="64C681FC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0F"/>
    <w:rsid w:val="000570F2"/>
    <w:rsid w:val="00091C27"/>
    <w:rsid w:val="000B2DC5"/>
    <w:rsid w:val="00283914"/>
    <w:rsid w:val="003B640C"/>
    <w:rsid w:val="00526281"/>
    <w:rsid w:val="00606509"/>
    <w:rsid w:val="00640EA5"/>
    <w:rsid w:val="00673B8E"/>
    <w:rsid w:val="00674B6A"/>
    <w:rsid w:val="00691956"/>
    <w:rsid w:val="006B1400"/>
    <w:rsid w:val="0071250F"/>
    <w:rsid w:val="0077513D"/>
    <w:rsid w:val="007759CE"/>
    <w:rsid w:val="009352B9"/>
    <w:rsid w:val="009C624F"/>
    <w:rsid w:val="00C21E65"/>
    <w:rsid w:val="00C23EB0"/>
    <w:rsid w:val="00C55CAC"/>
    <w:rsid w:val="00D7420E"/>
    <w:rsid w:val="00DA1F0B"/>
    <w:rsid w:val="00E1779D"/>
    <w:rsid w:val="00E4678E"/>
    <w:rsid w:val="00EB15BA"/>
    <w:rsid w:val="00ED4178"/>
    <w:rsid w:val="00F27A01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07BBC-4AFB-4B27-A5E4-E9740E75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C624F"/>
    <w:pPr>
      <w:keepNext/>
      <w:numPr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w w:val="200"/>
      <w:sz w:val="1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C624F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624F"/>
    <w:rPr>
      <w:rFonts w:ascii="Times New Roman" w:eastAsia="Times New Roman" w:hAnsi="Times New Roman" w:cs="Times New Roman"/>
      <w:w w:val="200"/>
      <w:sz w:val="1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624F"/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2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420E"/>
    <w:pPr>
      <w:ind w:left="720"/>
      <w:contextualSpacing/>
    </w:pPr>
  </w:style>
  <w:style w:type="paragraph" w:customStyle="1" w:styleId="Default">
    <w:name w:val="Default"/>
    <w:rsid w:val="007751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9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00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5852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0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14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73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22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98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2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04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Uff. Segreteria</cp:lastModifiedBy>
  <cp:revision>2</cp:revision>
  <cp:lastPrinted>2018-06-12T06:23:00Z</cp:lastPrinted>
  <dcterms:created xsi:type="dcterms:W3CDTF">2018-06-12T06:24:00Z</dcterms:created>
  <dcterms:modified xsi:type="dcterms:W3CDTF">2018-06-12T06:24:00Z</dcterms:modified>
</cp:coreProperties>
</file>